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DB512" w14:textId="77777777" w:rsidR="00B13B87" w:rsidRDefault="00B13B87" w:rsidP="00B13B87">
      <w:pPr>
        <w:rPr>
          <w:rFonts w:ascii="华文中宋" w:eastAsia="华文中宋" w:hAnsi="华文中宋" w:hint="eastAsia"/>
          <w:b/>
          <w:bCs/>
          <w:sz w:val="24"/>
        </w:rPr>
      </w:pPr>
      <w:r>
        <w:rPr>
          <w:rFonts w:ascii="华文中宋" w:eastAsia="华文中宋" w:hAnsi="华文中宋" w:hint="eastAsia"/>
          <w:b/>
          <w:bCs/>
          <w:sz w:val="24"/>
        </w:rPr>
        <w:t>附件四</w:t>
      </w:r>
    </w:p>
    <w:p w14:paraId="01D848D0" w14:textId="77777777" w:rsidR="00B13B87" w:rsidRDefault="00B13B87" w:rsidP="00B13B87">
      <w:pPr>
        <w:jc w:val="center"/>
        <w:rPr>
          <w:rFonts w:ascii="华文中宋" w:eastAsia="华文中宋" w:hAnsi="华文中宋"/>
          <w:b/>
          <w:bCs/>
          <w:sz w:val="24"/>
        </w:rPr>
      </w:pPr>
      <w:proofErr w:type="gramStart"/>
      <w:r>
        <w:rPr>
          <w:rFonts w:ascii="华文中宋" w:eastAsia="华文中宋" w:hAnsi="华文中宋" w:hint="eastAsia"/>
          <w:b/>
          <w:bCs/>
          <w:sz w:val="24"/>
        </w:rPr>
        <w:t>申安网络</w:t>
      </w:r>
      <w:proofErr w:type="gramEnd"/>
      <w:r>
        <w:rPr>
          <w:rFonts w:ascii="华文中宋" w:eastAsia="华文中宋" w:hAnsi="华文中宋" w:hint="eastAsia"/>
          <w:b/>
          <w:bCs/>
          <w:sz w:val="24"/>
        </w:rPr>
        <w:t>安全产业学院</w:t>
      </w:r>
    </w:p>
    <w:p w14:paraId="616DFBCC" w14:textId="77777777" w:rsidR="00B13B87" w:rsidRDefault="00B13B87" w:rsidP="00B13B87">
      <w:pPr>
        <w:jc w:val="center"/>
        <w:rPr>
          <w:rFonts w:ascii="华文中宋" w:eastAsia="华文中宋" w:hAnsi="华文中宋"/>
          <w:b/>
          <w:bCs/>
          <w:sz w:val="24"/>
        </w:rPr>
      </w:pPr>
      <w:r>
        <w:rPr>
          <w:rFonts w:ascii="华文中宋" w:eastAsia="华文中宋" w:hAnsi="华文中宋"/>
          <w:b/>
          <w:bCs/>
          <w:sz w:val="24"/>
        </w:rPr>
        <w:t>团组织推优</w:t>
      </w:r>
      <w:r>
        <w:rPr>
          <w:rFonts w:ascii="华文中宋" w:eastAsia="华文中宋" w:hAnsi="华文中宋" w:hint="eastAsia"/>
          <w:b/>
          <w:bCs/>
          <w:sz w:val="24"/>
        </w:rPr>
        <w:t>表决票</w:t>
      </w:r>
    </w:p>
    <w:p w14:paraId="5361AFB4" w14:textId="77777777" w:rsidR="00B13B87" w:rsidRDefault="00B13B87" w:rsidP="00B13B87">
      <w:pPr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团支部：</w:t>
      </w:r>
      <w:r>
        <w:rPr>
          <w:rFonts w:ascii="仿宋" w:eastAsia="仿宋" w:hAnsi="仿宋" w:hint="eastAsia"/>
          <w:sz w:val="24"/>
          <w:u w:val="single"/>
        </w:rPr>
        <w:t xml:space="preserve"> </w:t>
      </w:r>
      <w:r>
        <w:rPr>
          <w:rFonts w:ascii="仿宋" w:eastAsia="仿宋" w:hAnsi="仿宋"/>
          <w:sz w:val="24"/>
          <w:u w:val="single"/>
        </w:rPr>
        <w:t xml:space="preserve">               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2126"/>
        <w:gridCol w:w="1985"/>
      </w:tblGrid>
      <w:tr w:rsidR="00B13B87" w14:paraId="226FDEF3" w14:textId="77777777" w:rsidTr="006D492F">
        <w:trPr>
          <w:jc w:val="center"/>
        </w:trPr>
        <w:tc>
          <w:tcPr>
            <w:tcW w:w="1980" w:type="dxa"/>
            <w:vMerge w:val="restart"/>
            <w:vAlign w:val="center"/>
          </w:tcPr>
          <w:p w14:paraId="659E8120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6237" w:type="dxa"/>
            <w:gridSpan w:val="3"/>
            <w:vAlign w:val="center"/>
          </w:tcPr>
          <w:p w14:paraId="0CCCA8AE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表决意见</w:t>
            </w:r>
          </w:p>
        </w:tc>
      </w:tr>
      <w:tr w:rsidR="00B13B87" w14:paraId="64F644A3" w14:textId="77777777" w:rsidTr="006D492F">
        <w:trPr>
          <w:jc w:val="center"/>
        </w:trPr>
        <w:tc>
          <w:tcPr>
            <w:tcW w:w="1980" w:type="dxa"/>
            <w:vMerge/>
            <w:vAlign w:val="center"/>
          </w:tcPr>
          <w:p w14:paraId="38C8CB8C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A358757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同意</w:t>
            </w:r>
          </w:p>
        </w:tc>
        <w:tc>
          <w:tcPr>
            <w:tcW w:w="2126" w:type="dxa"/>
            <w:vAlign w:val="center"/>
          </w:tcPr>
          <w:p w14:paraId="4295C10A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不同意</w:t>
            </w:r>
          </w:p>
        </w:tc>
        <w:tc>
          <w:tcPr>
            <w:tcW w:w="1985" w:type="dxa"/>
            <w:vAlign w:val="center"/>
          </w:tcPr>
          <w:p w14:paraId="061B6B76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弃权</w:t>
            </w:r>
          </w:p>
        </w:tc>
      </w:tr>
      <w:tr w:rsidR="00B13B87" w14:paraId="60B6935B" w14:textId="77777777" w:rsidTr="006D492F">
        <w:trPr>
          <w:jc w:val="center"/>
        </w:trPr>
        <w:tc>
          <w:tcPr>
            <w:tcW w:w="1980" w:type="dxa"/>
            <w:vAlign w:val="center"/>
          </w:tcPr>
          <w:p w14:paraId="56B418F3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62E0628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EAF0B3E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C4F13C7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76BDEC33" w14:textId="77777777" w:rsidTr="006D492F">
        <w:trPr>
          <w:jc w:val="center"/>
        </w:trPr>
        <w:tc>
          <w:tcPr>
            <w:tcW w:w="1980" w:type="dxa"/>
            <w:vAlign w:val="center"/>
          </w:tcPr>
          <w:p w14:paraId="573FF0A2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AFF6A3E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39B9BDF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3B7A190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633F5EB0" w14:textId="77777777" w:rsidTr="006D492F">
        <w:trPr>
          <w:jc w:val="center"/>
        </w:trPr>
        <w:tc>
          <w:tcPr>
            <w:tcW w:w="1980" w:type="dxa"/>
            <w:vAlign w:val="center"/>
          </w:tcPr>
          <w:p w14:paraId="6F1B4707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480C3F8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AEAAE46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82CA192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4D662536" w14:textId="77777777" w:rsidTr="006D492F">
        <w:trPr>
          <w:jc w:val="center"/>
        </w:trPr>
        <w:tc>
          <w:tcPr>
            <w:tcW w:w="1980" w:type="dxa"/>
            <w:vAlign w:val="center"/>
          </w:tcPr>
          <w:p w14:paraId="1120817F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714ACC5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F34CDEB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7CC8DBC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0DF5AEDB" w14:textId="77777777" w:rsidTr="006D492F">
        <w:trPr>
          <w:jc w:val="center"/>
        </w:trPr>
        <w:tc>
          <w:tcPr>
            <w:tcW w:w="1980" w:type="dxa"/>
            <w:vAlign w:val="center"/>
          </w:tcPr>
          <w:p w14:paraId="62AE6022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6AAD82F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3346920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CB1D99A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78495FF8" w14:textId="77777777" w:rsidTr="006D492F">
        <w:trPr>
          <w:jc w:val="center"/>
        </w:trPr>
        <w:tc>
          <w:tcPr>
            <w:tcW w:w="1980" w:type="dxa"/>
            <w:vAlign w:val="center"/>
          </w:tcPr>
          <w:p w14:paraId="2541CD18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865DAC6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686BB98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9D76BA5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7CA48E96" w14:textId="77777777" w:rsidTr="006D492F">
        <w:trPr>
          <w:jc w:val="center"/>
        </w:trPr>
        <w:tc>
          <w:tcPr>
            <w:tcW w:w="1980" w:type="dxa"/>
            <w:vAlign w:val="center"/>
          </w:tcPr>
          <w:p w14:paraId="31F3B4CA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D6B816C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050F67B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D0CBC67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2BF1A8A3" w14:textId="77777777" w:rsidTr="006D492F">
        <w:trPr>
          <w:jc w:val="center"/>
        </w:trPr>
        <w:tc>
          <w:tcPr>
            <w:tcW w:w="1980" w:type="dxa"/>
            <w:vAlign w:val="center"/>
          </w:tcPr>
          <w:p w14:paraId="4FFF0228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502A781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1E0B3B7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45B41A2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7A851D28" w14:textId="77777777" w:rsidTr="006D492F">
        <w:trPr>
          <w:jc w:val="center"/>
        </w:trPr>
        <w:tc>
          <w:tcPr>
            <w:tcW w:w="1980" w:type="dxa"/>
            <w:vAlign w:val="center"/>
          </w:tcPr>
          <w:p w14:paraId="70DF454F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072EE92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4372F15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415FC84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7A9468B5" w14:textId="77777777" w:rsidTr="006D492F">
        <w:trPr>
          <w:jc w:val="center"/>
        </w:trPr>
        <w:tc>
          <w:tcPr>
            <w:tcW w:w="1980" w:type="dxa"/>
            <w:vAlign w:val="center"/>
          </w:tcPr>
          <w:p w14:paraId="5FBC7320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B998C88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CB12B8D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3E09A83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5A07E4F0" w14:textId="77777777" w:rsidTr="006D492F">
        <w:trPr>
          <w:jc w:val="center"/>
        </w:trPr>
        <w:tc>
          <w:tcPr>
            <w:tcW w:w="1980" w:type="dxa"/>
            <w:vAlign w:val="center"/>
          </w:tcPr>
          <w:p w14:paraId="2A81CEC8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0E69F34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A7671D8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CFA5125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71FA6925" w14:textId="77777777" w:rsidTr="006D492F">
        <w:trPr>
          <w:jc w:val="center"/>
        </w:trPr>
        <w:tc>
          <w:tcPr>
            <w:tcW w:w="1980" w:type="dxa"/>
            <w:vAlign w:val="center"/>
          </w:tcPr>
          <w:p w14:paraId="7BE6A59F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A6CCE2E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B2E99A6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5C92E19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13B87" w14:paraId="4043CEBE" w14:textId="77777777" w:rsidTr="006D492F">
        <w:trPr>
          <w:jc w:val="center"/>
        </w:trPr>
        <w:tc>
          <w:tcPr>
            <w:tcW w:w="1980" w:type="dxa"/>
            <w:vAlign w:val="center"/>
          </w:tcPr>
          <w:p w14:paraId="2EA09825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1F985E7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C92CD2E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6D62484" w14:textId="77777777" w:rsidR="00B13B87" w:rsidRDefault="00B13B87" w:rsidP="006D492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045F335B" w14:textId="77777777" w:rsidR="00B13B87" w:rsidRDefault="00B13B87" w:rsidP="00B13B87">
      <w:pPr>
        <w:rPr>
          <w:sz w:val="20"/>
          <w:szCs w:val="22"/>
        </w:rPr>
      </w:pPr>
    </w:p>
    <w:p w14:paraId="5341E5DA" w14:textId="77777777" w:rsidR="00B13B87" w:rsidRDefault="00B13B87" w:rsidP="00B13B87">
      <w:pPr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说明：</w:t>
      </w:r>
    </w:p>
    <w:p w14:paraId="221BB417" w14:textId="77777777" w:rsidR="00B13B87" w:rsidRDefault="00B13B87" w:rsidP="00B13B87">
      <w:pPr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/>
          <w:sz w:val="24"/>
        </w:rPr>
        <w:t>.</w:t>
      </w:r>
      <w:r>
        <w:rPr>
          <w:rFonts w:ascii="仿宋" w:eastAsia="仿宋" w:hAnsi="仿宋" w:hint="eastAsia"/>
          <w:sz w:val="24"/>
        </w:rPr>
        <w:t>有表决权的团员在表决意见栏的选项中选择一项画“”；</w:t>
      </w:r>
    </w:p>
    <w:p w14:paraId="1BD88C4E" w14:textId="77777777" w:rsidR="00B13B87" w:rsidRDefault="00B13B87" w:rsidP="00B13B87">
      <w:pPr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.</w:t>
      </w:r>
      <w:r>
        <w:rPr>
          <w:rFonts w:ascii="仿宋" w:eastAsia="仿宋" w:hAnsi="仿宋" w:hint="eastAsia"/>
          <w:sz w:val="24"/>
        </w:rPr>
        <w:t>票决时，要按实际到会有表决权的团员人数分发表决票，多余的表决票要</w:t>
      </w:r>
      <w:proofErr w:type="gramStart"/>
      <w:r>
        <w:rPr>
          <w:rFonts w:ascii="仿宋" w:eastAsia="仿宋" w:hAnsi="仿宋" w:hint="eastAsia"/>
          <w:sz w:val="24"/>
        </w:rPr>
        <w:t>当中剪角作废</w:t>
      </w:r>
      <w:proofErr w:type="gramEnd"/>
      <w:r>
        <w:rPr>
          <w:rFonts w:ascii="仿宋" w:eastAsia="仿宋" w:hAnsi="仿宋" w:hint="eastAsia"/>
          <w:sz w:val="24"/>
        </w:rPr>
        <w:t>；</w:t>
      </w:r>
    </w:p>
    <w:p w14:paraId="5D8B5DC8" w14:textId="77777777" w:rsidR="00B13B87" w:rsidRDefault="00B13B87" w:rsidP="00B13B87">
      <w:pPr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/>
          <w:sz w:val="24"/>
        </w:rPr>
        <w:t>.</w:t>
      </w:r>
      <w:r>
        <w:rPr>
          <w:rFonts w:ascii="仿宋" w:eastAsia="仿宋" w:hAnsi="仿宋" w:hint="eastAsia"/>
          <w:sz w:val="24"/>
        </w:rPr>
        <w:t>收回的表决票等于或少于发出的表决票，票决有效；多于发出的表决票，票决无效，应重新进行；</w:t>
      </w:r>
    </w:p>
    <w:p w14:paraId="4699AC81" w14:textId="77777777" w:rsidR="00B13B87" w:rsidRDefault="00B13B87" w:rsidP="00B13B87">
      <w:pPr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</w:t>
      </w:r>
      <w:r>
        <w:rPr>
          <w:rFonts w:ascii="仿宋" w:eastAsia="仿宋" w:hAnsi="仿宋"/>
          <w:sz w:val="24"/>
        </w:rPr>
        <w:t>.</w:t>
      </w:r>
      <w:r>
        <w:rPr>
          <w:rFonts w:ascii="仿宋" w:eastAsia="仿宋" w:hAnsi="仿宋" w:hint="eastAsia"/>
          <w:sz w:val="24"/>
        </w:rPr>
        <w:t>实行无记名投票表决。</w:t>
      </w:r>
    </w:p>
    <w:p w14:paraId="629312DF" w14:textId="77777777" w:rsidR="00B13B87" w:rsidRDefault="00B13B87"/>
    <w:sectPr w:rsidR="00B13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B87"/>
    <w:rsid w:val="00B1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54AA6"/>
  <w15:chartTrackingRefBased/>
  <w15:docId w15:val="{024166F6-0704-4B8E-8721-D20A9DC3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B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13B8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2022-09-16T01:56:00Z</dcterms:created>
  <dcterms:modified xsi:type="dcterms:W3CDTF">2022-09-16T01:56:00Z</dcterms:modified>
</cp:coreProperties>
</file>